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29" w:rsidRPr="004E637E" w:rsidRDefault="00371329" w:rsidP="004E637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iCs/>
          <w:sz w:val="32"/>
          <w:szCs w:val="32"/>
          <w:u w:val="single"/>
          <w:lang w:val="en-US"/>
        </w:rPr>
      </w:pPr>
      <w:r w:rsidRPr="004E637E">
        <w:rPr>
          <w:rFonts w:cs="Arial"/>
          <w:b/>
          <w:bCs/>
          <w:iCs/>
          <w:sz w:val="32"/>
          <w:szCs w:val="32"/>
          <w:u w:val="single"/>
          <w:lang w:val="en-US"/>
        </w:rPr>
        <w:t xml:space="preserve">Constant </w:t>
      </w:r>
      <w:r w:rsidR="004E637E" w:rsidRPr="004E637E">
        <w:rPr>
          <w:rFonts w:cs="Arial"/>
          <w:b/>
          <w:bCs/>
          <w:iCs/>
          <w:sz w:val="32"/>
          <w:szCs w:val="32"/>
          <w:u w:val="single"/>
          <w:lang w:val="en-US"/>
        </w:rPr>
        <w:t xml:space="preserve">Adjusting of DENCO </w:t>
      </w:r>
      <w:r w:rsidRPr="004E637E">
        <w:rPr>
          <w:rFonts w:cs="Arial"/>
          <w:b/>
          <w:bCs/>
          <w:iCs/>
          <w:sz w:val="32"/>
          <w:szCs w:val="32"/>
          <w:u w:val="single"/>
          <w:lang w:val="en-US"/>
        </w:rPr>
        <w:t>Level Oiler</w:t>
      </w:r>
    </w:p>
    <w:p w:rsidR="00371329" w:rsidRDefault="00371329" w:rsidP="0037132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n-US"/>
        </w:rPr>
      </w:pPr>
    </w:p>
    <w:p w:rsidR="00371329" w:rsidRDefault="00371329" w:rsidP="0037132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val="en-US"/>
        </w:rPr>
      </w:pPr>
    </w:p>
    <w:p w:rsidR="00371329" w:rsidRDefault="00371329" w:rsidP="0084088A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 w:rsidRPr="005A3958">
        <w:rPr>
          <w:rFonts w:cs="Arial"/>
          <w:lang w:val="en-US"/>
        </w:rPr>
        <w:t>This design of Constant Oiler prevents the flooding of bearings by means of the positive setting in the</w:t>
      </w:r>
      <w:r w:rsidR="005A3958">
        <w:rPr>
          <w:rFonts w:cs="Arial"/>
          <w:lang w:val="en-US"/>
        </w:rPr>
        <w:t xml:space="preserve"> </w:t>
      </w:r>
      <w:r w:rsidRPr="005A3958">
        <w:rPr>
          <w:rFonts w:cs="Arial"/>
          <w:lang w:val="en-US"/>
        </w:rPr>
        <w:t>Oiler, thus maintaining the correct oil level at all times. When these Oilers are used on Ball or Roller</w:t>
      </w:r>
      <w:r w:rsidR="005A3958">
        <w:rPr>
          <w:rFonts w:cs="Arial"/>
          <w:lang w:val="en-US"/>
        </w:rPr>
        <w:t xml:space="preserve"> </w:t>
      </w:r>
      <w:r w:rsidRPr="005A3958">
        <w:rPr>
          <w:rFonts w:cs="Arial"/>
          <w:lang w:val="en-US"/>
        </w:rPr>
        <w:t>bearings, the installation is the same as described below, excepting that the oil level in the bearing</w:t>
      </w:r>
      <w:r w:rsidR="005A3958">
        <w:rPr>
          <w:rFonts w:cs="Arial"/>
          <w:lang w:val="en-US"/>
        </w:rPr>
        <w:t xml:space="preserve"> </w:t>
      </w:r>
      <w:r w:rsidRPr="005A3958">
        <w:rPr>
          <w:rFonts w:cs="Arial"/>
          <w:lang w:val="en-US"/>
        </w:rPr>
        <w:t>should</w:t>
      </w:r>
      <w:r w:rsidR="0084088A">
        <w:rPr>
          <w:rFonts w:cs="Arial"/>
          <w:lang w:val="en-US"/>
        </w:rPr>
        <w:t xml:space="preserve"> always be maintained at a level that is equal to halfway up the lowest ball or roller in the bearing at its </w:t>
      </w:r>
      <w:r w:rsidRPr="005A3958">
        <w:rPr>
          <w:rFonts w:cs="Arial"/>
          <w:lang w:val="en-US"/>
        </w:rPr>
        <w:t>maximum</w:t>
      </w:r>
      <w:r w:rsidR="0084088A">
        <w:rPr>
          <w:rFonts w:cs="Arial"/>
          <w:lang w:val="en-US"/>
        </w:rPr>
        <w:t>.</w:t>
      </w:r>
    </w:p>
    <w:p w:rsidR="0084088A" w:rsidRPr="005A3958" w:rsidRDefault="0084088A" w:rsidP="0084088A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</w:p>
    <w:p w:rsidR="00371329" w:rsidRPr="005A3958" w:rsidRDefault="00371329" w:rsidP="00371329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 w:rsidRPr="005A3958">
        <w:rPr>
          <w:rFonts w:cs="Arial"/>
          <w:lang w:val="en-US"/>
        </w:rPr>
        <w:t xml:space="preserve">The correct oil level has to be checked </w:t>
      </w:r>
      <w:r w:rsidR="0084088A">
        <w:rPr>
          <w:rFonts w:cs="Arial"/>
          <w:lang w:val="en-US"/>
        </w:rPr>
        <w:t>on the equipment at the bear</w:t>
      </w:r>
      <w:r w:rsidR="005A3958" w:rsidRPr="005A3958">
        <w:rPr>
          <w:rFonts w:cs="Arial"/>
          <w:lang w:val="en-US"/>
        </w:rPr>
        <w:t>ing housing</w:t>
      </w:r>
      <w:r w:rsidR="0084088A">
        <w:rPr>
          <w:rFonts w:cs="Arial"/>
          <w:lang w:val="en-US"/>
        </w:rPr>
        <w:t>,</w:t>
      </w:r>
      <w:r w:rsidR="005A3958" w:rsidRPr="005A3958">
        <w:rPr>
          <w:rFonts w:cs="Arial"/>
          <w:lang w:val="en-US"/>
        </w:rPr>
        <w:t xml:space="preserve"> </w:t>
      </w:r>
      <w:r w:rsidRPr="005A3958">
        <w:rPr>
          <w:rFonts w:cs="Arial"/>
          <w:lang w:val="en-US"/>
        </w:rPr>
        <w:t xml:space="preserve">Dimension </w:t>
      </w:r>
      <w:r w:rsidR="007A123E">
        <w:rPr>
          <w:rFonts w:cs="Arial"/>
          <w:lang w:val="en-US"/>
        </w:rPr>
        <w:t>‘</w:t>
      </w:r>
      <w:r w:rsidRPr="005A3958">
        <w:rPr>
          <w:rFonts w:cs="Arial"/>
          <w:b/>
          <w:bCs/>
          <w:lang w:val="en-US"/>
        </w:rPr>
        <w:t>a</w:t>
      </w:r>
      <w:r w:rsidR="007A123E">
        <w:rPr>
          <w:rFonts w:cs="Arial"/>
          <w:b/>
          <w:bCs/>
          <w:lang w:val="en-US"/>
        </w:rPr>
        <w:t>’</w:t>
      </w:r>
      <w:r w:rsidRPr="005A3958">
        <w:rPr>
          <w:rFonts w:cs="Arial"/>
          <w:b/>
          <w:bCs/>
          <w:lang w:val="en-US"/>
        </w:rPr>
        <w:t xml:space="preserve"> </w:t>
      </w:r>
      <w:r w:rsidRPr="005A3958">
        <w:rPr>
          <w:rFonts w:cs="Arial"/>
          <w:lang w:val="en-US"/>
        </w:rPr>
        <w:t>is the distance from the</w:t>
      </w:r>
      <w:r w:rsidR="005A3958" w:rsidRPr="005A3958">
        <w:rPr>
          <w:rFonts w:cs="Arial"/>
          <w:lang w:val="en-US"/>
        </w:rPr>
        <w:t xml:space="preserve"> </w:t>
      </w:r>
      <w:r w:rsidRPr="005A3958">
        <w:rPr>
          <w:rFonts w:cs="Arial"/>
          <w:lang w:val="en-US"/>
        </w:rPr>
        <w:t xml:space="preserve">centerline of the </w:t>
      </w:r>
      <w:r w:rsidR="005A3958" w:rsidRPr="005A3958">
        <w:rPr>
          <w:rFonts w:cs="Arial"/>
          <w:lang w:val="en-US"/>
        </w:rPr>
        <w:t xml:space="preserve">equipment </w:t>
      </w:r>
      <w:r w:rsidRPr="005A3958">
        <w:rPr>
          <w:rFonts w:cs="Arial"/>
          <w:lang w:val="en-US"/>
        </w:rPr>
        <w:t>to the minimum oil level (marks at the bearing housing)</w:t>
      </w:r>
      <w:r w:rsidR="002F5EB0">
        <w:rPr>
          <w:rFonts w:cs="Arial"/>
          <w:lang w:val="en-US"/>
        </w:rPr>
        <w:t xml:space="preserve"> or established by measuring.</w:t>
      </w:r>
    </w:p>
    <w:p w:rsidR="00371329" w:rsidRPr="005A3958" w:rsidRDefault="00371329" w:rsidP="00371329">
      <w:pPr>
        <w:rPr>
          <w:rFonts w:cs="Arial"/>
          <w:lang w:val="en-US"/>
        </w:rPr>
      </w:pPr>
    </w:p>
    <w:p w:rsidR="005A3958" w:rsidRPr="005A3958" w:rsidRDefault="00371329" w:rsidP="005A3958">
      <w:pPr>
        <w:autoSpaceDE w:val="0"/>
        <w:autoSpaceDN w:val="0"/>
        <w:adjustRightInd w:val="0"/>
        <w:spacing w:line="240" w:lineRule="auto"/>
      </w:pPr>
      <w:r w:rsidRPr="005A3958">
        <w:rPr>
          <w:rFonts w:cs="Arial"/>
          <w:lang w:val="en-US"/>
        </w:rPr>
        <w:t xml:space="preserve">The </w:t>
      </w:r>
      <w:r w:rsidR="0084088A">
        <w:rPr>
          <w:rFonts w:cs="Arial"/>
          <w:lang w:val="en-US"/>
        </w:rPr>
        <w:t>oil level may be “</w:t>
      </w:r>
      <w:r w:rsidRPr="005A3958">
        <w:rPr>
          <w:rFonts w:cs="Arial"/>
          <w:lang w:val="en-US"/>
        </w:rPr>
        <w:t>fine tuned</w:t>
      </w:r>
      <w:proofErr w:type="gramStart"/>
      <w:r w:rsidRPr="005A3958">
        <w:rPr>
          <w:rFonts w:cs="Arial"/>
          <w:lang w:val="en-US"/>
        </w:rPr>
        <w:t>“ by</w:t>
      </w:r>
      <w:proofErr w:type="gramEnd"/>
      <w:r w:rsidRPr="005A3958">
        <w:rPr>
          <w:rFonts w:cs="Arial"/>
          <w:lang w:val="en-US"/>
        </w:rPr>
        <w:t xml:space="preserve"> turning the adjusting sleeve (3) and finally locked into position by tightening the lock nut (2). To replenish, the reservoir </w:t>
      </w:r>
      <w:r w:rsidR="0084088A">
        <w:rPr>
          <w:rFonts w:cs="Arial"/>
          <w:lang w:val="en-US"/>
        </w:rPr>
        <w:t>the</w:t>
      </w:r>
      <w:r w:rsidRPr="005A3958">
        <w:rPr>
          <w:rFonts w:cs="Arial"/>
          <w:lang w:val="en-US"/>
        </w:rPr>
        <w:t xml:space="preserve"> adaptor (1) </w:t>
      </w:r>
      <w:r w:rsidR="002F5EB0">
        <w:rPr>
          <w:rFonts w:cs="Arial"/>
          <w:lang w:val="en-US"/>
        </w:rPr>
        <w:t xml:space="preserve">is </w:t>
      </w:r>
      <w:r w:rsidRPr="005A3958">
        <w:rPr>
          <w:rFonts w:cs="Arial"/>
          <w:lang w:val="en-US"/>
        </w:rPr>
        <w:t xml:space="preserve">removed by sliding it out of the body, removing the adaptor and </w:t>
      </w:r>
      <w:r w:rsidR="008E6346">
        <w:rPr>
          <w:rFonts w:cs="Arial"/>
          <w:lang w:val="en-US"/>
        </w:rPr>
        <w:t xml:space="preserve">then </w:t>
      </w:r>
      <w:r w:rsidRPr="005A3958">
        <w:rPr>
          <w:rFonts w:cs="Arial"/>
          <w:lang w:val="en-US"/>
        </w:rPr>
        <w:t xml:space="preserve">fill the </w:t>
      </w:r>
      <w:r w:rsidR="005A3958" w:rsidRPr="005A3958">
        <w:rPr>
          <w:rFonts w:cs="Arial"/>
          <w:lang w:val="en-US"/>
        </w:rPr>
        <w:t>bottle</w:t>
      </w:r>
      <w:r w:rsidRPr="005A3958">
        <w:rPr>
          <w:rFonts w:cs="Arial"/>
          <w:lang w:val="en-US"/>
        </w:rPr>
        <w:t xml:space="preserve">. Fully reinsert the adaptor </w:t>
      </w:r>
      <w:r w:rsidR="005A3958" w:rsidRPr="005A3958">
        <w:rPr>
          <w:rFonts w:cs="Arial"/>
          <w:lang w:val="en-US"/>
        </w:rPr>
        <w:t>and bottle</w:t>
      </w:r>
      <w:r w:rsidRPr="005A3958">
        <w:rPr>
          <w:rFonts w:cs="Arial"/>
          <w:lang w:val="en-US"/>
        </w:rPr>
        <w:t xml:space="preserve"> into the body ensures the previously adjusted oil level is maintained. </w:t>
      </w:r>
    </w:p>
    <w:p w:rsidR="00371329" w:rsidRDefault="00371329" w:rsidP="00371329"/>
    <w:p w:rsidR="005A3958" w:rsidRDefault="005A3958" w:rsidP="00371329"/>
    <w:p w:rsidR="005A3958" w:rsidRDefault="005A3958" w:rsidP="005A3958">
      <w:pPr>
        <w:jc w:val="center"/>
      </w:pPr>
      <w:r>
        <w:rPr>
          <w:noProof/>
          <w:lang w:val="en-US"/>
        </w:rPr>
        <w:drawing>
          <wp:inline distT="0" distB="0" distL="0" distR="0">
            <wp:extent cx="5269566" cy="3619500"/>
            <wp:effectExtent l="19050" t="0" r="72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66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58" w:rsidRDefault="005A3958" w:rsidP="005A3958">
      <w:pPr>
        <w:jc w:val="center"/>
      </w:pPr>
    </w:p>
    <w:p w:rsidR="005A3958" w:rsidRPr="005A3958" w:rsidRDefault="005A3958" w:rsidP="005A3958">
      <w:pPr>
        <w:jc w:val="center"/>
      </w:pPr>
    </w:p>
    <w:p w:rsidR="0084088A" w:rsidRDefault="005A3958" w:rsidP="005A3958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>(</w:t>
      </w:r>
      <w:r w:rsidRPr="005A3958">
        <w:rPr>
          <w:rFonts w:cs="Arial"/>
          <w:lang w:val="en-US"/>
        </w:rPr>
        <w:t>1</w:t>
      </w:r>
      <w:r>
        <w:rPr>
          <w:rFonts w:cs="Arial"/>
          <w:lang w:val="en-US"/>
        </w:rPr>
        <w:t>)</w:t>
      </w:r>
      <w:r w:rsidRPr="005A3958">
        <w:rPr>
          <w:rFonts w:cs="Arial"/>
          <w:lang w:val="en-US"/>
        </w:rPr>
        <w:t xml:space="preserve"> </w:t>
      </w:r>
      <w:proofErr w:type="spellStart"/>
      <w:r w:rsidRPr="005A3958">
        <w:rPr>
          <w:rFonts w:cs="Arial"/>
          <w:lang w:val="en-US"/>
        </w:rPr>
        <w:t>Denco</w:t>
      </w:r>
      <w:proofErr w:type="spellEnd"/>
      <w:r w:rsidRPr="005A3958">
        <w:rPr>
          <w:rFonts w:cs="Arial"/>
          <w:lang w:val="en-US"/>
        </w:rPr>
        <w:t xml:space="preserve"> Oiler</w:t>
      </w:r>
      <w:r w:rsidR="004E637E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(</w:t>
      </w:r>
      <w:r w:rsidRPr="005A3958">
        <w:rPr>
          <w:rFonts w:cs="Arial"/>
          <w:lang w:val="en-US"/>
        </w:rPr>
        <w:t>2</w:t>
      </w:r>
      <w:r>
        <w:rPr>
          <w:rFonts w:cs="Arial"/>
          <w:lang w:val="en-US"/>
        </w:rPr>
        <w:t>) L</w:t>
      </w:r>
      <w:r w:rsidRPr="005A3958">
        <w:rPr>
          <w:rFonts w:cs="Arial"/>
          <w:lang w:val="en-US"/>
        </w:rPr>
        <w:t xml:space="preserve">ock nut </w:t>
      </w:r>
      <w:r>
        <w:rPr>
          <w:rFonts w:cs="Arial"/>
          <w:lang w:val="en-US"/>
        </w:rPr>
        <w:t xml:space="preserve">  (</w:t>
      </w:r>
      <w:r w:rsidRPr="005A3958">
        <w:rPr>
          <w:rFonts w:cs="Arial"/>
          <w:lang w:val="en-US"/>
        </w:rPr>
        <w:t>3</w:t>
      </w:r>
      <w:r>
        <w:rPr>
          <w:rFonts w:cs="Arial"/>
          <w:lang w:val="en-US"/>
        </w:rPr>
        <w:t>) A</w:t>
      </w:r>
      <w:r w:rsidRPr="005A3958">
        <w:rPr>
          <w:rFonts w:cs="Arial"/>
          <w:lang w:val="en-US"/>
        </w:rPr>
        <w:t>djusting sleeve</w:t>
      </w:r>
      <w:r>
        <w:rPr>
          <w:rFonts w:cs="Arial"/>
          <w:lang w:val="en-US"/>
        </w:rPr>
        <w:t xml:space="preserve">   </w:t>
      </w:r>
      <w:r w:rsidR="004E637E">
        <w:rPr>
          <w:rFonts w:cs="Arial"/>
          <w:lang w:val="en-US"/>
        </w:rPr>
        <w:t>(</w:t>
      </w:r>
      <w:r w:rsidRPr="005A3958">
        <w:rPr>
          <w:rFonts w:cs="Arial"/>
          <w:lang w:val="en-US"/>
        </w:rPr>
        <w:t>4</w:t>
      </w:r>
      <w:r w:rsidR="004E637E">
        <w:rPr>
          <w:rFonts w:cs="Arial"/>
          <w:lang w:val="en-US"/>
        </w:rPr>
        <w:t>)</w:t>
      </w:r>
      <w:r w:rsidRPr="005A3958">
        <w:rPr>
          <w:rFonts w:cs="Arial"/>
          <w:lang w:val="en-US"/>
        </w:rPr>
        <w:t xml:space="preserve"> </w:t>
      </w:r>
      <w:r w:rsidR="004E637E">
        <w:rPr>
          <w:rFonts w:cs="Arial"/>
          <w:lang w:val="en-US"/>
        </w:rPr>
        <w:t>O</w:t>
      </w:r>
      <w:r w:rsidRPr="005A3958">
        <w:rPr>
          <w:rFonts w:cs="Arial"/>
          <w:lang w:val="en-US"/>
        </w:rPr>
        <w:t>il sight glass</w:t>
      </w:r>
      <w:r w:rsidR="0084088A">
        <w:rPr>
          <w:rFonts w:cs="Arial"/>
          <w:lang w:val="en-US"/>
        </w:rPr>
        <w:t xml:space="preserve"> (not always fitted) </w:t>
      </w:r>
    </w:p>
    <w:p w:rsidR="0084088A" w:rsidRDefault="0084088A" w:rsidP="005A3958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</w:p>
    <w:p w:rsidR="005A3958" w:rsidRDefault="004E637E" w:rsidP="005A3958">
      <w:pPr>
        <w:autoSpaceDE w:val="0"/>
        <w:autoSpaceDN w:val="0"/>
        <w:adjustRightInd w:val="0"/>
        <w:spacing w:line="240" w:lineRule="auto"/>
        <w:rPr>
          <w:rFonts w:cs="Arial"/>
          <w:lang w:val="en-US"/>
        </w:rPr>
      </w:pPr>
      <w:r>
        <w:rPr>
          <w:rFonts w:cs="Arial"/>
          <w:lang w:val="en-US"/>
        </w:rPr>
        <w:t>(</w:t>
      </w:r>
      <w:r w:rsidR="005A3958" w:rsidRPr="005A3958">
        <w:rPr>
          <w:rFonts w:cs="Arial"/>
          <w:lang w:val="en-US"/>
        </w:rPr>
        <w:t>5</w:t>
      </w:r>
      <w:r>
        <w:rPr>
          <w:rFonts w:cs="Arial"/>
          <w:lang w:val="en-US"/>
        </w:rPr>
        <w:t>)</w:t>
      </w:r>
      <w:r w:rsidR="005A3958" w:rsidRPr="005A395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O</w:t>
      </w:r>
      <w:r w:rsidR="005A3958" w:rsidRPr="005A3958">
        <w:rPr>
          <w:rFonts w:cs="Arial"/>
          <w:lang w:val="en-US"/>
        </w:rPr>
        <w:t xml:space="preserve">il </w:t>
      </w:r>
      <w:proofErr w:type="gramStart"/>
      <w:r w:rsidR="005A3958" w:rsidRPr="005A3958">
        <w:rPr>
          <w:rFonts w:cs="Arial"/>
          <w:lang w:val="en-US"/>
        </w:rPr>
        <w:t>drain</w:t>
      </w:r>
      <w:r>
        <w:rPr>
          <w:rFonts w:cs="Arial"/>
          <w:lang w:val="en-US"/>
        </w:rPr>
        <w:t xml:space="preserve"> </w:t>
      </w:r>
      <w:r w:rsidR="0084088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(</w:t>
      </w:r>
      <w:proofErr w:type="gramEnd"/>
      <w:r w:rsidR="005A3958" w:rsidRPr="005A3958">
        <w:rPr>
          <w:rFonts w:cs="Arial"/>
          <w:lang w:val="en-US"/>
        </w:rPr>
        <w:t>6</w:t>
      </w:r>
      <w:r>
        <w:rPr>
          <w:rFonts w:cs="Arial"/>
          <w:lang w:val="en-US"/>
        </w:rPr>
        <w:t>)</w:t>
      </w:r>
      <w:r w:rsidR="005A3958" w:rsidRPr="005A395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D</w:t>
      </w:r>
      <w:r w:rsidR="005A3958" w:rsidRPr="005A3958">
        <w:rPr>
          <w:rFonts w:cs="Arial"/>
          <w:lang w:val="en-US"/>
        </w:rPr>
        <w:t>istance sleeve</w:t>
      </w:r>
    </w:p>
    <w:p w:rsidR="004E637E" w:rsidRDefault="00333A8E" w:rsidP="00333A8E">
      <w:pPr>
        <w:autoSpaceDE w:val="0"/>
        <w:autoSpaceDN w:val="0"/>
        <w:adjustRightInd w:val="0"/>
        <w:spacing w:line="240" w:lineRule="auto"/>
        <w:jc w:val="center"/>
        <w:rPr>
          <w:rFonts w:cs="Arial"/>
          <w:lang w:val="en-US"/>
        </w:rPr>
      </w:pPr>
      <w:r w:rsidRPr="00333A8E">
        <w:rPr>
          <w:rFonts w:cs="Arial"/>
          <w:lang w:val="en-US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312pt" o:ole="">
            <v:imagedata r:id="rId5" o:title=""/>
          </v:shape>
          <o:OLEObject Type="Embed" ProgID="PowerPoint.Slide.12" ShapeID="_x0000_i1025" DrawAspect="Content" ObjectID="_1396428302" r:id="rId6"/>
        </w:object>
      </w:r>
    </w:p>
    <w:p w:rsidR="00333A8E" w:rsidRPr="005A3958" w:rsidRDefault="0084088A" w:rsidP="00333A8E">
      <w:pPr>
        <w:autoSpaceDE w:val="0"/>
        <w:autoSpaceDN w:val="0"/>
        <w:adjustRightInd w:val="0"/>
        <w:spacing w:line="240" w:lineRule="auto"/>
        <w:jc w:val="center"/>
        <w:rPr>
          <w:rFonts w:cs="Arial"/>
          <w:lang w:val="en-US"/>
        </w:rPr>
      </w:pPr>
      <w:r w:rsidRPr="00333A8E">
        <w:rPr>
          <w:rFonts w:cs="Arial"/>
          <w:lang w:val="en-US"/>
        </w:rPr>
        <w:object w:dxaOrig="7216" w:dyaOrig="5390">
          <v:shape id="_x0000_i1026" type="#_x0000_t75" style="width:378.75pt;height:282.75pt" o:ole="">
            <v:imagedata r:id="rId7" o:title=""/>
          </v:shape>
          <o:OLEObject Type="Embed" ProgID="PowerPoint.Slide.12" ShapeID="_x0000_i1026" DrawAspect="Content" ObjectID="_1396428303" r:id="rId8"/>
        </w:object>
      </w:r>
    </w:p>
    <w:sectPr w:rsidR="00333A8E" w:rsidRPr="005A3958" w:rsidSect="00AB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329"/>
    <w:rsid w:val="000055E6"/>
    <w:rsid w:val="00010273"/>
    <w:rsid w:val="00041549"/>
    <w:rsid w:val="000438F9"/>
    <w:rsid w:val="00081F9E"/>
    <w:rsid w:val="00085C04"/>
    <w:rsid w:val="000B1A21"/>
    <w:rsid w:val="000D606A"/>
    <w:rsid w:val="000E2DA1"/>
    <w:rsid w:val="0013641B"/>
    <w:rsid w:val="001E7A5B"/>
    <w:rsid w:val="002064F8"/>
    <w:rsid w:val="002230AD"/>
    <w:rsid w:val="0025632B"/>
    <w:rsid w:val="002C72AF"/>
    <w:rsid w:val="002F3018"/>
    <w:rsid w:val="002F5EB0"/>
    <w:rsid w:val="00305560"/>
    <w:rsid w:val="003060A1"/>
    <w:rsid w:val="00333A8E"/>
    <w:rsid w:val="00366AE3"/>
    <w:rsid w:val="00371329"/>
    <w:rsid w:val="003B62D6"/>
    <w:rsid w:val="003F195B"/>
    <w:rsid w:val="00424DFB"/>
    <w:rsid w:val="00455A23"/>
    <w:rsid w:val="004E637E"/>
    <w:rsid w:val="00541FA2"/>
    <w:rsid w:val="00567985"/>
    <w:rsid w:val="005A1855"/>
    <w:rsid w:val="005A3958"/>
    <w:rsid w:val="005C1FE7"/>
    <w:rsid w:val="005D354B"/>
    <w:rsid w:val="00701645"/>
    <w:rsid w:val="007327D1"/>
    <w:rsid w:val="00776487"/>
    <w:rsid w:val="00777BDD"/>
    <w:rsid w:val="00794037"/>
    <w:rsid w:val="007A123E"/>
    <w:rsid w:val="007A3869"/>
    <w:rsid w:val="007E2CA8"/>
    <w:rsid w:val="007F3C90"/>
    <w:rsid w:val="00834E5E"/>
    <w:rsid w:val="0084088A"/>
    <w:rsid w:val="00840EEF"/>
    <w:rsid w:val="00841F76"/>
    <w:rsid w:val="008E6346"/>
    <w:rsid w:val="0092438D"/>
    <w:rsid w:val="00940DF1"/>
    <w:rsid w:val="009541A6"/>
    <w:rsid w:val="009E6FEA"/>
    <w:rsid w:val="00AA29EE"/>
    <w:rsid w:val="00AB1BC8"/>
    <w:rsid w:val="00AC6193"/>
    <w:rsid w:val="00AD5EC7"/>
    <w:rsid w:val="00AE1701"/>
    <w:rsid w:val="00B1037B"/>
    <w:rsid w:val="00B95B54"/>
    <w:rsid w:val="00BF43F2"/>
    <w:rsid w:val="00BF4C1C"/>
    <w:rsid w:val="00C425D7"/>
    <w:rsid w:val="00C93B08"/>
    <w:rsid w:val="00CD3BBB"/>
    <w:rsid w:val="00CF14E0"/>
    <w:rsid w:val="00D15714"/>
    <w:rsid w:val="00D40EFF"/>
    <w:rsid w:val="00DD404B"/>
    <w:rsid w:val="00E02C06"/>
    <w:rsid w:val="00E52156"/>
    <w:rsid w:val="00E870D2"/>
    <w:rsid w:val="00EE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C8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5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2.sld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2012-04-20T10:46:00Z</cp:lastPrinted>
  <dcterms:created xsi:type="dcterms:W3CDTF">2012-04-20T09:16:00Z</dcterms:created>
  <dcterms:modified xsi:type="dcterms:W3CDTF">2012-04-20T10:58:00Z</dcterms:modified>
</cp:coreProperties>
</file>